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D9" w:rsidRDefault="00EE69D9" w:rsidP="0027006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E69D9" w:rsidRDefault="00EE69D9" w:rsidP="00EE69D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Право на льготу по налогу на имущество физических лиц </w:t>
      </w:r>
    </w:p>
    <w:p w:rsidR="00EE69D9" w:rsidRDefault="00EE69D9" w:rsidP="00EE69D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индивидуальных предпринимателей</w:t>
      </w:r>
    </w:p>
    <w:p w:rsidR="00EE69D9" w:rsidRDefault="00EE69D9" w:rsidP="00EE69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E69D9" w:rsidRPr="00EE69D9" w:rsidRDefault="00EE69D9" w:rsidP="00EE69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69D9">
        <w:rPr>
          <w:rFonts w:eastAsiaTheme="minorHAnsi"/>
          <w:sz w:val="28"/>
          <w:szCs w:val="28"/>
          <w:lang w:eastAsia="en-US"/>
        </w:rPr>
        <w:t xml:space="preserve">Индивидуальные предприниматели, применяющие специальные налоговые режимы и являющиеся собственниками имущества, используемого для осуществления своей предпринимательской деятельности, не уплачивают налог на имущество физических лиц в отношении такого имущества. </w:t>
      </w:r>
    </w:p>
    <w:p w:rsidR="00EE69D9" w:rsidRPr="00EE69D9" w:rsidRDefault="00EE69D9" w:rsidP="00EE69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69D9">
        <w:rPr>
          <w:rFonts w:eastAsiaTheme="minorHAnsi"/>
          <w:sz w:val="28"/>
          <w:szCs w:val="28"/>
          <w:lang w:eastAsia="en-US"/>
        </w:rPr>
        <w:t>Для получения права на освобождение от уплаты налога индивидуальные предприниматели представляют в налоговые органы по месту осуществления предпринимательской деятельности (месту нахождения используемого в предпринимательской деятельности недвижимого имущества):</w:t>
      </w:r>
    </w:p>
    <w:p w:rsidR="00EE69D9" w:rsidRPr="00EE69D9" w:rsidRDefault="00EE69D9" w:rsidP="00EE69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69D9">
        <w:rPr>
          <w:rFonts w:eastAsiaTheme="minorHAnsi"/>
          <w:sz w:val="28"/>
          <w:szCs w:val="28"/>
          <w:lang w:eastAsia="en-US"/>
        </w:rPr>
        <w:t>- заявление (в произвольной форме) об освобождении их от исполнения обязанности плательщиков налога на имущество физических лиц в отношении указанных в заявлениях объектов недвижимости;</w:t>
      </w:r>
    </w:p>
    <w:p w:rsidR="00EE69D9" w:rsidRPr="00EE69D9" w:rsidRDefault="00EE69D9" w:rsidP="00EE69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69D9">
        <w:rPr>
          <w:rFonts w:eastAsiaTheme="minorHAnsi"/>
          <w:sz w:val="28"/>
          <w:szCs w:val="28"/>
          <w:lang w:eastAsia="en-US"/>
        </w:rPr>
        <w:t>- документы, подтверждающие факт использования объектов недвижимости для осуществления предпринимательской деятельности.</w:t>
      </w:r>
    </w:p>
    <w:p w:rsidR="00EE69D9" w:rsidRPr="00EE69D9" w:rsidRDefault="00EE69D9" w:rsidP="00EE69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69D9">
        <w:rPr>
          <w:rFonts w:eastAsiaTheme="minorHAnsi"/>
          <w:sz w:val="28"/>
          <w:szCs w:val="28"/>
          <w:lang w:eastAsia="en-US"/>
        </w:rPr>
        <w:t>По мнению Минфина России, представить такие документы необходимо в сроки, позволяющие налоговому органу исчислить сумму налога на имущество физических лиц и направить налогоплательщику налоговое уведомление об уплате налога до 1 августа (письмо Минфина России от 22.01.2009 № 03-11-06/1/01).</w:t>
      </w:r>
    </w:p>
    <w:p w:rsidR="00EE69D9" w:rsidRPr="00EE69D9" w:rsidRDefault="00EE69D9" w:rsidP="00EE69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69D9">
        <w:rPr>
          <w:rFonts w:eastAsiaTheme="minorHAnsi"/>
          <w:sz w:val="28"/>
          <w:szCs w:val="28"/>
          <w:lang w:eastAsia="en-US"/>
        </w:rPr>
        <w:t xml:space="preserve"> Освобождаются от уплаты налога на имущество физических лиц лишь индивидуальные предприниматели - собственники объектов недвижимости, в которых ими осуществляется предпринимательская деятельность. Если предпринимательскую деятельность осуществляет не собственник указанного помещения, то уплата налога на имущество физических лиц в отношении данного помещения производится в общеустановленном порядке (письмо Минфина России от 18.02.2009 № 03-05-06-01/05).</w:t>
      </w:r>
    </w:p>
    <w:p w:rsidR="00D22A3B" w:rsidRPr="00270068" w:rsidRDefault="00D22A3B" w:rsidP="00EE69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Телефон</w:t>
      </w:r>
      <w:r w:rsidR="00EE69D9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для справок</w:t>
      </w:r>
      <w:r w:rsidR="00EE69D9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в Вышнем Волочке +7(482-33) </w:t>
      </w:r>
      <w:r w:rsidR="00EE69D9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-</w:t>
      </w:r>
      <w:r w:rsidR="00EE69D9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>-</w:t>
      </w:r>
      <w:r w:rsidR="00EE69D9">
        <w:rPr>
          <w:rFonts w:eastAsia="Calibri"/>
          <w:sz w:val="28"/>
          <w:szCs w:val="28"/>
          <w:lang w:eastAsia="en-US"/>
        </w:rPr>
        <w:t>84, Бологое +7(482-38) 2-22-62, Удомле (482-55) 5-55-98, Фиров +7 (482-39) 3-11-65, Спирово +7(482-76) 2-10-80.</w:t>
      </w:r>
    </w:p>
    <w:p w:rsidR="00801D63" w:rsidRPr="003C1246" w:rsidRDefault="00801D63" w:rsidP="003C1246">
      <w:pPr>
        <w:ind w:firstLine="720"/>
        <w:jc w:val="right"/>
        <w:rPr>
          <w:i/>
          <w:sz w:val="28"/>
          <w:szCs w:val="28"/>
        </w:rPr>
      </w:pPr>
      <w:bookmarkStart w:id="0" w:name="_GoBack"/>
      <w:bookmarkEnd w:id="0"/>
      <w:r w:rsidRPr="003C1246">
        <w:rPr>
          <w:i/>
          <w:sz w:val="28"/>
          <w:szCs w:val="28"/>
        </w:rPr>
        <w:t xml:space="preserve">        </w:t>
      </w:r>
      <w:proofErr w:type="gramStart"/>
      <w:r w:rsidR="003C1246" w:rsidRPr="003C1246">
        <w:rPr>
          <w:i/>
          <w:sz w:val="28"/>
          <w:szCs w:val="28"/>
        </w:rPr>
        <w:t>Межрайонная</w:t>
      </w:r>
      <w:proofErr w:type="gramEnd"/>
      <w:r w:rsidR="003C1246" w:rsidRPr="003C1246">
        <w:rPr>
          <w:i/>
          <w:sz w:val="28"/>
          <w:szCs w:val="28"/>
        </w:rPr>
        <w:t xml:space="preserve"> ИФНС России № 3 по Тверской области</w:t>
      </w:r>
    </w:p>
    <w:sectPr w:rsidR="00801D63" w:rsidRPr="003C1246" w:rsidSect="00801D63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B1"/>
    <w:rsid w:val="00270068"/>
    <w:rsid w:val="003C1246"/>
    <w:rsid w:val="007E39B1"/>
    <w:rsid w:val="00801D63"/>
    <w:rsid w:val="00D018FA"/>
    <w:rsid w:val="00D22A3B"/>
    <w:rsid w:val="00EE21C0"/>
    <w:rsid w:val="00E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2014-05-23T07:33:00Z</cp:lastPrinted>
  <dcterms:created xsi:type="dcterms:W3CDTF">2014-05-23T07:33:00Z</dcterms:created>
  <dcterms:modified xsi:type="dcterms:W3CDTF">2014-05-26T04:19:00Z</dcterms:modified>
</cp:coreProperties>
</file>